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XSpec="center" w:tblpY="315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6525"/>
        <w:gridCol w:w="1939"/>
      </w:tblGrid>
      <w:tr w:rsidR="004205E8" w14:paraId="35DC6D33" w14:textId="77777777" w:rsidTr="005108DF">
        <w:trPr>
          <w:trHeight w:val="1520"/>
        </w:trPr>
        <w:tc>
          <w:tcPr>
            <w:tcW w:w="6525" w:type="dxa"/>
            <w:shd w:val="clear" w:color="auto" w:fill="FFD966" w:themeFill="accent4" w:themeFillTint="99"/>
          </w:tcPr>
          <w:p w14:paraId="02DB2300" w14:textId="77777777" w:rsidR="004205E8" w:rsidRPr="0019652F" w:rsidRDefault="004205E8" w:rsidP="005108DF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19652F">
              <w:rPr>
                <w:rFonts w:ascii="HGPｺﾞｼｯｸE" w:eastAsia="HGPｺﾞｼｯｸE" w:hAnsi="HGPｺﾞｼｯｸE" w:hint="eastAsia"/>
                <w:sz w:val="36"/>
                <w:szCs w:val="36"/>
              </w:rPr>
              <w:t>シルバー人材センターからの</w:t>
            </w:r>
          </w:p>
          <w:p w14:paraId="2BDA7651" w14:textId="77777777" w:rsidR="004205E8" w:rsidRPr="0019652F" w:rsidRDefault="004205E8" w:rsidP="005108DF">
            <w:pPr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</w:pPr>
            <w:r w:rsidRPr="0019652F">
              <w:rPr>
                <w:rFonts w:hint="eastAsia"/>
                <w:sz w:val="36"/>
                <w:szCs w:val="36"/>
              </w:rPr>
              <w:t xml:space="preserve">　　　　　</w:t>
            </w:r>
            <w:r w:rsidRPr="0019652F">
              <w:rPr>
                <w:rFonts w:ascii="HG創英角ﾎﾟｯﾌﾟ体" w:eastAsia="HG創英角ﾎﾟｯﾌﾟ体" w:hAnsi="HG創英角ﾎﾟｯﾌﾟ体" w:hint="eastAsia"/>
                <w:sz w:val="44"/>
                <w:szCs w:val="44"/>
              </w:rPr>
              <w:t>お　し　ら　せ</w:t>
            </w:r>
          </w:p>
        </w:tc>
        <w:tc>
          <w:tcPr>
            <w:tcW w:w="1939" w:type="dxa"/>
            <w:shd w:val="clear" w:color="auto" w:fill="FFD966" w:themeFill="accent4" w:themeFillTint="99"/>
          </w:tcPr>
          <w:p w14:paraId="76F9C78F" w14:textId="3C88F645" w:rsidR="004205E8" w:rsidRPr="0019652F" w:rsidRDefault="004205E8" w:rsidP="005108DF">
            <w:pPr>
              <w:rPr>
                <w:rFonts w:ascii="HGPｺﾞｼｯｸE" w:eastAsia="HGPｺﾞｼｯｸE" w:hAnsi="HGPｺﾞｼｯｸE"/>
              </w:rPr>
            </w:pPr>
            <w:r w:rsidRPr="0019652F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3902F6" w:rsidRPr="0019652F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19652F">
              <w:rPr>
                <w:rFonts w:ascii="HGPｺﾞｼｯｸE" w:eastAsia="HGPｺﾞｼｯｸE" w:hAnsi="HGPｺﾞｼｯｸE" w:hint="eastAsia"/>
              </w:rPr>
              <w:t>第</w:t>
            </w:r>
            <w:r w:rsidR="0070366C">
              <w:rPr>
                <w:rFonts w:ascii="HGPｺﾞｼｯｸE" w:eastAsia="HGPｺﾞｼｯｸE" w:hAnsi="HGPｺﾞｼｯｸE" w:hint="eastAsia"/>
              </w:rPr>
              <w:t>101</w:t>
            </w:r>
            <w:r w:rsidRPr="0019652F">
              <w:rPr>
                <w:rFonts w:ascii="HGPｺﾞｼｯｸE" w:eastAsia="HGPｺﾞｼｯｸE" w:hAnsi="HGPｺﾞｼｯｸE" w:hint="eastAsia"/>
              </w:rPr>
              <w:t>号発行</w:t>
            </w:r>
          </w:p>
          <w:p w14:paraId="6769AA63" w14:textId="77777777" w:rsidR="004205E8" w:rsidRPr="0019652F" w:rsidRDefault="004205E8" w:rsidP="005108DF">
            <w:pPr>
              <w:rPr>
                <w:rFonts w:ascii="HGPｺﾞｼｯｸE" w:eastAsia="HGPｺﾞｼｯｸE" w:hAnsi="HGPｺﾞｼｯｸE"/>
              </w:rPr>
            </w:pPr>
            <w:r w:rsidRPr="0019652F">
              <w:rPr>
                <w:rFonts w:ascii="HGPｺﾞｼｯｸE" w:eastAsia="HGPｺﾞｼｯｸE" w:hAnsi="HGPｺﾞｼｯｸE" w:hint="eastAsia"/>
              </w:rPr>
              <w:t>大石田町シルバー</w:t>
            </w:r>
          </w:p>
          <w:p w14:paraId="5BBA9877" w14:textId="77777777" w:rsidR="004205E8" w:rsidRPr="0019652F" w:rsidRDefault="004205E8" w:rsidP="005108DF">
            <w:pPr>
              <w:ind w:firstLineChars="100" w:firstLine="210"/>
            </w:pPr>
            <w:r w:rsidRPr="0019652F">
              <w:rPr>
                <w:rFonts w:ascii="HGPｺﾞｼｯｸE" w:eastAsia="HGPｺﾞｼｯｸE" w:hAnsi="HGPｺﾞｼｯｸE" w:hint="eastAsia"/>
              </w:rPr>
              <w:t>人材センター</w:t>
            </w:r>
          </w:p>
          <w:p w14:paraId="2077FAC7" w14:textId="6C5F2739" w:rsidR="003902F6" w:rsidRPr="0019652F" w:rsidRDefault="007D6FCE" w:rsidP="005108DF">
            <w:pPr>
              <w:ind w:firstLineChars="100" w:firstLine="21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20</w:t>
            </w:r>
            <w:r w:rsidR="0070366C">
              <w:rPr>
                <w:rFonts w:ascii="HGP創英角ｺﾞｼｯｸUB" w:eastAsia="HGP創英角ｺﾞｼｯｸUB" w:hAnsi="HGP創英角ｺﾞｼｯｸUB" w:hint="eastAsia"/>
              </w:rPr>
              <w:t>21.1.10</w:t>
            </w:r>
          </w:p>
        </w:tc>
      </w:tr>
    </w:tbl>
    <w:p w14:paraId="3A125267" w14:textId="77777777" w:rsidR="005108DF" w:rsidRDefault="005108DF" w:rsidP="00F7002F">
      <w:pPr>
        <w:ind w:firstLineChars="200" w:firstLine="640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</w:p>
    <w:p w14:paraId="707686CE" w14:textId="77777777" w:rsidR="005108DF" w:rsidRDefault="005108DF" w:rsidP="00F7002F">
      <w:pPr>
        <w:ind w:firstLineChars="200" w:firstLine="640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</w:p>
    <w:p w14:paraId="452109DD" w14:textId="77777777" w:rsidR="005108DF" w:rsidRDefault="005108DF" w:rsidP="00F7002F">
      <w:pPr>
        <w:ind w:firstLineChars="200" w:firstLine="640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</w:p>
    <w:p w14:paraId="64560D40" w14:textId="0E1E8D57" w:rsidR="003902F6" w:rsidRDefault="00F7002F" w:rsidP="00F7002F">
      <w:pPr>
        <w:ind w:firstLineChars="200" w:firstLine="640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mc:AlternateContent>
            <mc:Choice Requires="w16se">
              <w:rFonts w:ascii="HG創英角ﾎﾟｯﾌﾟ体" w:eastAsia="HG創英角ﾎﾟｯﾌﾟ体" w:hAnsi="HG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1F38D"/>
          </mc:Choice>
          <mc:Fallback>
            <w:t>🎍</w:t>
          </mc:Fallback>
        </mc:AlternateContent>
      </w:r>
      <w:r w:rsidR="004C38F2" w:rsidRPr="002F25CF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FD563D0" wp14:editId="1F0544FE">
            <wp:simplePos x="0" y="0"/>
            <wp:positionH relativeFrom="column">
              <wp:posOffset>4911090</wp:posOffset>
            </wp:positionH>
            <wp:positionV relativeFrom="paragraph">
              <wp:posOffset>371475</wp:posOffset>
            </wp:positionV>
            <wp:extent cx="1276350" cy="10287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F2" w:rsidRPr="002F25CF">
        <w:rPr>
          <w:rFonts w:ascii="HG創英角ﾎﾟｯﾌﾟ体" w:eastAsia="HG創英角ﾎﾟｯﾌﾟ体" w:hAnsi="HG創英角ﾎﾟｯﾌﾟ体" w:hint="eastAsia"/>
          <w:sz w:val="32"/>
          <w:szCs w:val="32"/>
        </w:rPr>
        <w:t>新 年 あ け ま し て</w:t>
      </w:r>
      <w:r w:rsidR="00894BF6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 </w:t>
      </w:r>
      <w:r w:rsidR="004C38F2" w:rsidRPr="002F25CF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お め で と う ご ざ い </w:t>
      </w:r>
      <w:r w:rsidR="002F25CF" w:rsidRPr="002F25CF">
        <w:rPr>
          <w:rFonts w:ascii="HG創英角ﾎﾟｯﾌﾟ体" w:eastAsia="HG創英角ﾎﾟｯﾌﾟ体" w:hAnsi="HG創英角ﾎﾟｯﾌﾟ体" w:hint="eastAsia"/>
          <w:sz w:val="32"/>
          <w:szCs w:val="32"/>
        </w:rPr>
        <w:t>ま</w:t>
      </w:r>
      <w:r w:rsidR="00894BF6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 </w:t>
      </w:r>
      <w:r w:rsidR="004C38F2">
        <w:rPr>
          <w:rFonts w:ascii="HG創英角ﾎﾟｯﾌﾟ体" w:eastAsia="HG創英角ﾎﾟｯﾌﾟ体" w:hAnsi="HG創英角ﾎﾟｯﾌﾟ体" w:hint="eastAsia"/>
          <w:sz w:val="36"/>
          <w:szCs w:val="36"/>
        </w:rPr>
        <w:t>す</w:t>
      </w:r>
      <w:r>
        <w:rPr>
          <mc:AlternateContent>
            <mc:Choice Requires="w16se">
              <w:rFonts w:ascii="HG創英角ﾎﾟｯﾌﾟ体" w:eastAsia="HG創英角ﾎﾟｯﾌﾟ体" w:hAnsi="HG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38D"/>
          </mc:Choice>
          <mc:Fallback>
            <w:t>🎍</w:t>
          </mc:Fallback>
        </mc:AlternateContent>
      </w:r>
      <w:r w:rsidR="003902F6" w:rsidRPr="003902F6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</w:p>
    <w:p w14:paraId="54473447" w14:textId="77777777" w:rsidR="004C38F2" w:rsidRDefault="004C38F2" w:rsidP="00A02B53">
      <w:pPr>
        <w:ind w:firstLineChars="700" w:firstLine="196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C38F2">
        <w:rPr>
          <w:rFonts w:ascii="HG創英角ﾎﾟｯﾌﾟ体" w:eastAsia="HG創英角ﾎﾟｯﾌﾟ体" w:hAnsi="HG創英角ﾎﾟｯﾌﾟ体" w:hint="eastAsia"/>
          <w:sz w:val="28"/>
          <w:szCs w:val="28"/>
        </w:rPr>
        <w:t>本年もどうぞよろしくお願いいたします</w:t>
      </w:r>
    </w:p>
    <w:p w14:paraId="7B58D50F" w14:textId="201DB841" w:rsidR="002E2F68" w:rsidRDefault="0070366C" w:rsidP="00A02B53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一昨年の冬とは比べようのない程の大雪</w:t>
      </w:r>
      <w:r w:rsidR="00A02B53">
        <w:rPr>
          <w:rFonts w:asciiTheme="minorEastAsia" w:hAnsiTheme="minorEastAsia" w:hint="eastAsia"/>
          <w:sz w:val="24"/>
          <w:szCs w:val="24"/>
        </w:rPr>
        <w:t>…</w:t>
      </w:r>
      <w:r w:rsidR="00A02B53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C4"/>
          </mc:Choice>
          <mc:Fallback>
            <w:t>⛄</w:t>
          </mc:Fallback>
        </mc:AlternateContent>
      </w:r>
    </w:p>
    <w:p w14:paraId="2F326BDB" w14:textId="015695CA" w:rsidR="00A02B53" w:rsidRDefault="00A02B53" w:rsidP="00A02B53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どんどん降り積もる雪に体調不良や体の痛みを感じる事も</w:t>
      </w:r>
    </w:p>
    <w:p w14:paraId="7C7B2935" w14:textId="51FB5251" w:rsidR="00A02B53" w:rsidRPr="00A02B53" w:rsidRDefault="00A02B53" w:rsidP="00A02B53">
      <w:pPr>
        <w:ind w:leftChars="200" w:left="420"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多くなって来る頃だと思います。無理な雪片付けは事故に　　</w:t>
      </w:r>
      <w:r w:rsidRPr="002F25CF">
        <w:rPr>
          <w:rFonts w:ascii="HG創英角ﾎﾟｯﾌﾟ体" w:eastAsia="HG創英角ﾎﾟｯﾌﾟ体" w:hAnsi="HG創英角ﾎﾟｯﾌﾟ体" w:hint="eastAsia"/>
          <w:sz w:val="16"/>
          <w:szCs w:val="16"/>
        </w:rPr>
        <w:t>シルバーパワーを</w:t>
      </w:r>
      <w:r>
        <w:rPr>
          <w:rFonts w:ascii="HG創英角ﾎﾟｯﾌﾟ体" w:eastAsia="HG創英角ﾎﾟｯﾌﾟ体" w:hAnsi="HG創英角ﾎﾟｯﾌﾟ体" w:hint="eastAsia"/>
          <w:sz w:val="16"/>
          <w:szCs w:val="16"/>
        </w:rPr>
        <w:t>地域のために</w:t>
      </w:r>
    </w:p>
    <w:p w14:paraId="7BCEB13D" w14:textId="0D2226B9" w:rsidR="00A02B53" w:rsidRDefault="00A02B53" w:rsidP="00E03007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つながる事もありますので、困ったときは事務所にご相談ください。</w:t>
      </w:r>
    </w:p>
    <w:p w14:paraId="47BDBDDA" w14:textId="3F862728" w:rsidR="00A02B53" w:rsidRDefault="00A02B53" w:rsidP="00E03007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雪片づけ中の</w:t>
      </w:r>
      <w:r w:rsidR="00912425">
        <w:rPr>
          <w:rFonts w:asciiTheme="minorEastAsia" w:hAnsiTheme="minorEastAsia" w:hint="eastAsia"/>
          <w:sz w:val="24"/>
          <w:szCs w:val="24"/>
        </w:rPr>
        <w:t>事故</w:t>
      </w:r>
      <w:r>
        <w:rPr>
          <w:rFonts w:asciiTheme="minorEastAsia" w:hAnsiTheme="minorEastAsia" w:hint="eastAsia"/>
          <w:sz w:val="24"/>
          <w:szCs w:val="24"/>
        </w:rPr>
        <w:t>も今年は例年以上に増加していますので、十分注意して</w:t>
      </w:r>
    </w:p>
    <w:p w14:paraId="55292BC0" w14:textId="443DB730" w:rsidR="00A02B53" w:rsidRPr="004C38F2" w:rsidRDefault="00D2154E" w:rsidP="00E03007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作業</w:t>
      </w:r>
      <w:r w:rsidR="00A02B53">
        <w:rPr>
          <w:rFonts w:asciiTheme="minorEastAsia" w:hAnsiTheme="minorEastAsia" w:hint="eastAsia"/>
          <w:sz w:val="24"/>
          <w:szCs w:val="24"/>
        </w:rPr>
        <w:t>して下さい。</w:t>
      </w:r>
    </w:p>
    <w:p w14:paraId="52201C12" w14:textId="0D795D66" w:rsidR="00E03007" w:rsidRDefault="002E2F68" w:rsidP="009F7711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 w:rsidR="00E03007">
        <w:rPr>
          <w:rFonts w:asciiTheme="minorEastAsia" w:hAnsiTheme="minorEastAsia" w:hint="eastAsia"/>
          <w:sz w:val="24"/>
          <w:szCs w:val="24"/>
        </w:rPr>
        <w:t>コロナ</w:t>
      </w:r>
      <w:r w:rsidR="00912425">
        <w:rPr>
          <w:rFonts w:asciiTheme="minorEastAsia" w:hAnsiTheme="minorEastAsia" w:hint="eastAsia"/>
          <w:sz w:val="24"/>
          <w:szCs w:val="24"/>
        </w:rPr>
        <w:t>ウィルスが</w:t>
      </w:r>
      <w:r w:rsidR="00E03007">
        <w:rPr>
          <w:rFonts w:asciiTheme="minorEastAsia" w:hAnsiTheme="minorEastAsia" w:hint="eastAsia"/>
          <w:sz w:val="24"/>
          <w:szCs w:val="24"/>
        </w:rPr>
        <w:t>全国で猛威を振るう中、</w:t>
      </w:r>
      <w:r>
        <w:rPr>
          <w:rFonts w:asciiTheme="minorEastAsia" w:hAnsiTheme="minorEastAsia" w:hint="eastAsia"/>
          <w:sz w:val="24"/>
          <w:szCs w:val="24"/>
        </w:rPr>
        <w:t>インフルエンザや胃腸炎の流行</w:t>
      </w:r>
    </w:p>
    <w:p w14:paraId="4AC12F4C" w14:textId="04B33AB3" w:rsidR="00E03007" w:rsidRDefault="00912425" w:rsidP="00E03007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する</w:t>
      </w:r>
      <w:r w:rsidR="002E2F68">
        <w:rPr>
          <w:rFonts w:asciiTheme="minorEastAsia" w:hAnsiTheme="minorEastAsia" w:hint="eastAsia"/>
          <w:sz w:val="24"/>
          <w:szCs w:val="24"/>
        </w:rPr>
        <w:t>時期でも</w:t>
      </w:r>
      <w:r w:rsidR="002F25CF">
        <w:rPr>
          <w:rFonts w:asciiTheme="minorEastAsia" w:hAnsiTheme="minorEastAsia" w:hint="eastAsia"/>
          <w:sz w:val="24"/>
          <w:szCs w:val="24"/>
        </w:rPr>
        <w:t>ありま</w:t>
      </w:r>
      <w:r>
        <w:rPr>
          <w:rFonts w:asciiTheme="minorEastAsia" w:hAnsiTheme="minorEastAsia" w:hint="eastAsia"/>
          <w:sz w:val="24"/>
          <w:szCs w:val="24"/>
        </w:rPr>
        <w:t>す。</w:t>
      </w:r>
      <w:r w:rsidR="00E03007">
        <w:rPr>
          <w:rFonts w:asciiTheme="minorEastAsia" w:hAnsiTheme="minorEastAsia" w:hint="eastAsia"/>
          <w:sz w:val="24"/>
          <w:szCs w:val="24"/>
        </w:rPr>
        <w:t>これまで以上に</w:t>
      </w:r>
      <w:r w:rsidR="002F25CF">
        <w:rPr>
          <w:rFonts w:asciiTheme="minorEastAsia" w:hAnsiTheme="minorEastAsia" w:hint="eastAsia"/>
          <w:sz w:val="24"/>
          <w:szCs w:val="24"/>
        </w:rPr>
        <w:t>マスク着用やうがい手洗い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E03007">
        <w:rPr>
          <w:rFonts w:asciiTheme="minorEastAsia" w:hAnsiTheme="minorEastAsia" w:hint="eastAsia"/>
          <w:sz w:val="24"/>
          <w:szCs w:val="24"/>
        </w:rPr>
        <w:t>念入りにし、</w:t>
      </w:r>
    </w:p>
    <w:p w14:paraId="2E93516E" w14:textId="77777777" w:rsidR="00E03007" w:rsidRDefault="00E03007" w:rsidP="00E03007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不要不急の外出をなるべく控え</w:t>
      </w:r>
      <w:r w:rsidR="002F25CF">
        <w:rPr>
          <w:rFonts w:asciiTheme="minorEastAsia" w:hAnsiTheme="minorEastAsia" w:hint="eastAsia"/>
          <w:sz w:val="24"/>
          <w:szCs w:val="24"/>
        </w:rPr>
        <w:t>疲れを溜めない工夫を</w:t>
      </w:r>
      <w:r w:rsidR="00894BF6">
        <w:rPr>
          <w:rFonts w:asciiTheme="minorEastAsia" w:hAnsiTheme="minorEastAsia" w:hint="eastAsia"/>
          <w:sz w:val="24"/>
          <w:szCs w:val="24"/>
        </w:rPr>
        <w:t>してこの</w:t>
      </w:r>
      <w:r w:rsidR="002F25CF">
        <w:rPr>
          <w:rFonts w:asciiTheme="minorEastAsia" w:hAnsiTheme="minorEastAsia" w:hint="eastAsia"/>
          <w:sz w:val="24"/>
          <w:szCs w:val="24"/>
        </w:rPr>
        <w:t>時期を乗り越え</w:t>
      </w:r>
    </w:p>
    <w:p w14:paraId="0F1C5B94" w14:textId="64A7AAAC" w:rsidR="002F25CF" w:rsidRPr="00E03007" w:rsidRDefault="002F25CF" w:rsidP="00E03007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ましょう!</w:t>
      </w:r>
    </w:p>
    <w:p w14:paraId="549797D5" w14:textId="2F553473" w:rsidR="009C6438" w:rsidRPr="00894BF6" w:rsidRDefault="00E03007" w:rsidP="00E03007">
      <w:pPr>
        <w:ind w:firstLineChars="300" w:firstLine="960"/>
        <w:rPr>
          <w:rFonts w:ascii="HG創英角ﾎﾟｯﾌﾟ体" w:eastAsia="HG創英角ﾎﾟｯﾌﾟ体" w:hAnsi="HG創英角ﾎﾟｯﾌﾟ体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  <w:shd w:val="pct15" w:color="auto" w:fill="FFFFFF"/>
        </w:rPr>
        <w:t>冬道の安全運転</w:t>
      </w:r>
    </w:p>
    <w:p w14:paraId="3CB6AC1B" w14:textId="3A2850C7" w:rsidR="002F25CF" w:rsidRDefault="002F25CF" w:rsidP="00DA07AB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冬は積雪などの影響によりスリップ事故が多発しております。また、</w:t>
      </w:r>
      <w:r w:rsidR="00DA07AB">
        <w:rPr>
          <w:rFonts w:asciiTheme="minorEastAsia" w:hAnsiTheme="minorEastAsia" w:hint="eastAsia"/>
          <w:sz w:val="24"/>
          <w:szCs w:val="24"/>
        </w:rPr>
        <w:t>圧雪に</w:t>
      </w:r>
    </w:p>
    <w:p w14:paraId="37AFB7B6" w14:textId="07046262" w:rsidR="00DA07AB" w:rsidRDefault="00DA07AB" w:rsidP="00DA07AB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よりハンドルを</w:t>
      </w:r>
      <w:r w:rsidR="00D2154E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 w:hint="eastAsia"/>
          <w:sz w:val="24"/>
          <w:szCs w:val="24"/>
        </w:rPr>
        <w:t>られたり、雪の壁で左右の見通しが悪く事故につながる事も</w:t>
      </w:r>
    </w:p>
    <w:p w14:paraId="6A79120E" w14:textId="549A7FE0" w:rsidR="00DA07AB" w:rsidRDefault="00DA07AB" w:rsidP="00DA07AB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911CF94" wp14:editId="27572105">
            <wp:simplePos x="0" y="0"/>
            <wp:positionH relativeFrom="margin">
              <wp:posOffset>4914900</wp:posOffset>
            </wp:positionH>
            <wp:positionV relativeFrom="paragraph">
              <wp:posOffset>79375</wp:posOffset>
            </wp:positionV>
            <wp:extent cx="1312468" cy="1256665"/>
            <wp:effectExtent l="0" t="0" r="254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552" cy="12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24"/>
          <w:szCs w:val="24"/>
        </w:rPr>
        <w:t>少なくありません。</w:t>
      </w:r>
    </w:p>
    <w:p w14:paraId="4223235E" w14:textId="1E753A1A" w:rsidR="00DA07AB" w:rsidRPr="00401CFF" w:rsidRDefault="00DA07AB" w:rsidP="00DA07AB">
      <w:pPr>
        <w:ind w:firstLineChars="400" w:firstLine="960"/>
        <w:rPr>
          <w:rFonts w:asciiTheme="minorEastAsia" w:hAnsiTheme="minorEastAsia"/>
          <w:sz w:val="24"/>
          <w:szCs w:val="24"/>
          <w:u w:val="wave"/>
        </w:rPr>
      </w:pPr>
      <w:r w:rsidRPr="00401CFF">
        <w:rPr>
          <w:rFonts w:asciiTheme="minorEastAsia" w:hAnsiTheme="minorEastAsia" w:hint="eastAsia"/>
          <w:sz w:val="24"/>
          <w:szCs w:val="24"/>
          <w:u w:val="wave"/>
        </w:rPr>
        <w:t>吹雪や道路状況が悪く心配な時は焦らず安全な場所に</w:t>
      </w:r>
    </w:p>
    <w:p w14:paraId="1528F46A" w14:textId="2D008DA6" w:rsidR="00DA07AB" w:rsidRPr="00401CFF" w:rsidRDefault="00DA07AB" w:rsidP="00DA07AB">
      <w:pPr>
        <w:ind w:firstLineChars="400" w:firstLine="960"/>
        <w:rPr>
          <w:rFonts w:asciiTheme="minorEastAsia" w:hAnsiTheme="minorEastAsia"/>
          <w:sz w:val="24"/>
          <w:szCs w:val="24"/>
          <w:u w:val="wave"/>
        </w:rPr>
      </w:pPr>
      <w:r w:rsidRPr="00401CFF">
        <w:rPr>
          <w:rFonts w:asciiTheme="minorEastAsia" w:hAnsiTheme="minorEastAsia" w:hint="eastAsia"/>
          <w:sz w:val="24"/>
          <w:szCs w:val="24"/>
          <w:u w:val="wave"/>
        </w:rPr>
        <w:t>ゆっくり停車し、後方の車を先に行かせ</w:t>
      </w:r>
      <w:r w:rsidR="00401CFF" w:rsidRPr="00401CFF">
        <w:rPr>
          <w:rFonts w:asciiTheme="minorEastAsia" w:hAnsiTheme="minorEastAsia" w:hint="eastAsia"/>
          <w:sz w:val="24"/>
          <w:szCs w:val="24"/>
          <w:u w:val="wave"/>
        </w:rPr>
        <w:t>ましょう。</w:t>
      </w:r>
    </w:p>
    <w:p w14:paraId="46F560D3" w14:textId="2453BFF7" w:rsidR="002F25CF" w:rsidRDefault="002F25CF" w:rsidP="002F25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FC6BB0">
        <w:rPr>
          <w:rFonts w:asciiTheme="minorEastAsia" w:hAnsiTheme="minorEastAsia" w:hint="eastAsia"/>
          <w:sz w:val="24"/>
          <w:szCs w:val="24"/>
        </w:rPr>
        <w:t xml:space="preserve">　雪道では、</w:t>
      </w:r>
    </w:p>
    <w:p w14:paraId="4E905066" w14:textId="5FF4C69A" w:rsidR="002766A9" w:rsidRPr="00F66667" w:rsidRDefault="00FC6BB0" w:rsidP="00DA07AB">
      <w:pPr>
        <w:ind w:firstLineChars="300" w:firstLine="72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・</w:t>
      </w:r>
      <w:r w:rsidRPr="00F66667">
        <w:rPr>
          <w:rFonts w:ascii="HGP創英角ﾎﾟｯﾌﾟ体" w:eastAsia="HGP創英角ﾎﾟｯﾌﾟ体" w:hAnsi="HGP創英角ﾎﾟｯﾌﾟ体" w:hint="eastAsia"/>
          <w:sz w:val="24"/>
          <w:szCs w:val="24"/>
        </w:rPr>
        <w:t>道路標識や情報</w:t>
      </w:r>
      <w:r w:rsidRPr="00F66667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板に注意し交通規制を守る事</w:t>
      </w:r>
    </w:p>
    <w:p w14:paraId="1169396A" w14:textId="420FAC30" w:rsidR="002F2457" w:rsidRPr="00F66667" w:rsidRDefault="00F66667" w:rsidP="00DA07AB">
      <w:pPr>
        <w:ind w:firstLineChars="200" w:firstLine="48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="00FC6BB0" w:rsidRPr="00F66667">
        <w:rPr>
          <w:rFonts w:ascii="HGP創英角ﾎﾟｯﾌﾟ体" w:eastAsia="HGP創英角ﾎﾟｯﾌﾟ体" w:hAnsi="HGP創英角ﾎﾟｯﾌﾟ体" w:hint="eastAsia"/>
          <w:sz w:val="24"/>
          <w:szCs w:val="24"/>
        </w:rPr>
        <w:t>・スリップ事故は速度の出し過ぎが最大の原因、スピードは控えめに</w:t>
      </w:r>
    </w:p>
    <w:p w14:paraId="0CCC619E" w14:textId="2D10992A" w:rsidR="00FC6BB0" w:rsidRDefault="00FC6BB0" w:rsidP="00DA07AB">
      <w:pPr>
        <w:tabs>
          <w:tab w:val="left" w:pos="1455"/>
          <w:tab w:val="left" w:pos="6675"/>
        </w:tabs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・急ハンドル、急ブレーキは絶対にしない事</w:t>
      </w:r>
    </w:p>
    <w:p w14:paraId="17C9902A" w14:textId="0A5F53FF" w:rsidR="00FC6BB0" w:rsidRDefault="00FC6BB0" w:rsidP="00FC6BB0">
      <w:pPr>
        <w:tabs>
          <w:tab w:val="left" w:pos="975"/>
          <w:tab w:val="left" w:pos="6675"/>
        </w:tabs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・車間距離を十分に取る</w:t>
      </w:r>
    </w:p>
    <w:p w14:paraId="2AAC63B7" w14:textId="77777777" w:rsidR="00FC6BB0" w:rsidRDefault="00FC6BB0" w:rsidP="00DA07AB">
      <w:pPr>
        <w:tabs>
          <w:tab w:val="left" w:pos="975"/>
          <w:tab w:val="left" w:pos="6675"/>
        </w:tabs>
        <w:ind w:firstLineChars="300" w:firstLine="720"/>
        <w:rPr>
          <w:rFonts w:ascii="HG創英角ﾎﾟｯﾌﾟ体" w:eastAsia="HG創英角ﾎﾟｯﾌﾟ体" w:hAnsi="HG創英角ﾎﾟｯﾌﾟ体"/>
          <w:sz w:val="18"/>
          <w:szCs w:val="18"/>
        </w:rPr>
      </w:pPr>
      <w:r>
        <w:rPr>
          <w:rFonts w:ascii="HG創英角ﾎﾟｯﾌﾟ体" w:eastAsia="HG創英角ﾎﾟｯﾌﾟ体" w:hAnsi="HG創英角ﾎﾟｯﾌﾟ体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ことが安全運転のポイントです。　</w:t>
      </w:r>
      <w:r w:rsidRPr="00FC6BB0">
        <w:rPr>
          <w:rFonts w:asciiTheme="minorEastAsia" w:hAnsiTheme="minorEastAsia" w:hint="eastAsia"/>
          <w:sz w:val="18"/>
          <w:szCs w:val="18"/>
        </w:rPr>
        <w:t>山形県警察本部交通部安全運転のしおりから</w:t>
      </w:r>
    </w:p>
    <w:p w14:paraId="41D209FC" w14:textId="501B87E4" w:rsidR="00F7002F" w:rsidRPr="005108DF" w:rsidRDefault="005108DF" w:rsidP="00A015E3">
      <w:pPr>
        <w:ind w:firstLineChars="300" w:firstLine="840"/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  <w:shd w:val="pct15" w:color="auto" w:fill="FFFFFF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  <w:shd w:val="pct15" w:color="auto" w:fill="FFFFFF"/>
        </w:rPr>
        <w:t>～事務局から～</w:t>
      </w:r>
    </w:p>
    <w:p w14:paraId="34D6C9C0" w14:textId="2C2793DC" w:rsidR="00F7002F" w:rsidRPr="00323B8A" w:rsidRDefault="00EE5B1F" w:rsidP="00EE5B1F">
      <w:pPr>
        <w:rPr>
          <w:rFonts w:ascii="HG創英角ﾎﾟｯﾌﾟ体" w:eastAsia="HG創英角ﾎﾟｯﾌﾟ体" w:hAnsi="HG創英角ﾎﾟｯﾌﾟ体"/>
          <w:color w:val="000000" w:themeColor="text1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32"/>
          <w:szCs w:val="32"/>
        </w:rPr>
        <w:t xml:space="preserve">　</w:t>
      </w:r>
      <w:r w:rsidR="00323B8A">
        <w:rPr>
          <w:rFonts w:ascii="HG創英角ﾎﾟｯﾌﾟ体" w:eastAsia="HG創英角ﾎﾟｯﾌﾟ体" w:hAnsi="HG創英角ﾎﾟｯﾌﾟ体" w:hint="eastAsia"/>
          <w:color w:val="000000" w:themeColor="text1"/>
          <w:sz w:val="32"/>
          <w:szCs w:val="32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32"/>
          <w:szCs w:val="32"/>
        </w:rPr>
        <w:t xml:space="preserve">　</w:t>
      </w:r>
      <w:r w:rsidRPr="00EE5B1F">
        <w:rPr>
          <w:rFonts w:asciiTheme="minorEastAsia" w:hAnsiTheme="minorEastAsia" w:hint="eastAsia"/>
          <w:color w:val="000000" w:themeColor="text1"/>
          <w:sz w:val="24"/>
          <w:szCs w:val="24"/>
        </w:rPr>
        <w:t>※毎年恒例の「女性会員のつどい」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Pr="00EE5B1F">
        <w:rPr>
          <w:rFonts w:asciiTheme="minorEastAsia" w:hAnsiTheme="minorEastAsia" w:hint="eastAsia"/>
          <w:color w:val="000000" w:themeColor="text1"/>
          <w:sz w:val="24"/>
          <w:szCs w:val="24"/>
        </w:rPr>
        <w:t>今年はお休みとさせて頂きます。</w:t>
      </w:r>
    </w:p>
    <w:p w14:paraId="557C6ABF" w14:textId="2E12069A" w:rsidR="00EE5B1F" w:rsidRPr="00323B8A" w:rsidRDefault="00EE5B1F" w:rsidP="00EE5B1F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コロナウィルスが落ち着きましたら</w:t>
      </w:r>
      <w:r w:rsidR="00D2154E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また楽しい企画</w:t>
      </w:r>
      <w:r w:rsidR="00D2154E">
        <w:rPr>
          <w:rFonts w:asciiTheme="minorEastAsia" w:hAnsiTheme="minorEastAsia" w:hint="eastAsia"/>
          <w:color w:val="000000" w:themeColor="text1"/>
          <w:sz w:val="24"/>
          <w:szCs w:val="24"/>
        </w:rPr>
        <w:t>で再開したいと思います。</w:t>
      </w:r>
    </w:p>
    <w:p w14:paraId="6FCE400C" w14:textId="5F4D5585" w:rsidR="00F66667" w:rsidRPr="00894BF6" w:rsidRDefault="00F66667" w:rsidP="00A015E3">
      <w:pPr>
        <w:ind w:firstLineChars="300" w:firstLine="960"/>
        <w:rPr>
          <w:rFonts w:ascii="HG創英角ﾎﾟｯﾌﾟ体" w:eastAsia="HG創英角ﾎﾟｯﾌﾟ体" w:hAnsi="HG創英角ﾎﾟｯﾌﾟ体"/>
          <w:sz w:val="32"/>
          <w:szCs w:val="32"/>
          <w:bdr w:val="single" w:sz="4" w:space="0" w:color="auto"/>
          <w:shd w:val="pct15" w:color="auto" w:fill="FFFFFF"/>
        </w:rPr>
      </w:pPr>
      <w:r w:rsidRPr="00894BF6"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  <w:shd w:val="pct15" w:color="auto" w:fill="FFFFFF"/>
        </w:rPr>
        <w:t>税金の申告がはじまります</w:t>
      </w:r>
    </w:p>
    <w:p w14:paraId="567C0B96" w14:textId="65353E15" w:rsidR="00F66667" w:rsidRDefault="00F7002F" w:rsidP="00A015E3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申告が必要な方は</w:t>
      </w:r>
      <w:r w:rsidR="009F7711">
        <w:rPr>
          <w:rFonts w:asciiTheme="minorEastAsia" w:hAnsiTheme="minorEastAsia" w:hint="eastAsia"/>
          <w:sz w:val="24"/>
          <w:szCs w:val="24"/>
        </w:rPr>
        <w:t>今回</w:t>
      </w:r>
      <w:r>
        <w:rPr>
          <w:rFonts w:asciiTheme="minorEastAsia" w:hAnsiTheme="minorEastAsia" w:hint="eastAsia"/>
          <w:sz w:val="24"/>
          <w:szCs w:val="24"/>
        </w:rPr>
        <w:t>同封した年間配分金支給明細を利用してください。</w:t>
      </w:r>
    </w:p>
    <w:p w14:paraId="469B9FB1" w14:textId="471A3BDF" w:rsidR="009F7711" w:rsidRPr="009F7711" w:rsidRDefault="009F7711" w:rsidP="00A015E3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紛失した場合、事務所に連絡を頂ければ再発行致します。</w:t>
      </w:r>
    </w:p>
    <w:sectPr w:rsidR="009F7711" w:rsidRPr="009F7711" w:rsidSect="00A02B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23406"/>
    <w:multiLevelType w:val="hybridMultilevel"/>
    <w:tmpl w:val="4448019C"/>
    <w:lvl w:ilvl="0" w:tplc="AD9CBD56">
      <w:start w:val="2019"/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E8"/>
    <w:rsid w:val="00147A4D"/>
    <w:rsid w:val="0019652F"/>
    <w:rsid w:val="002714FF"/>
    <w:rsid w:val="002766A9"/>
    <w:rsid w:val="002E2F68"/>
    <w:rsid w:val="002F2457"/>
    <w:rsid w:val="002F25CF"/>
    <w:rsid w:val="002F7FCC"/>
    <w:rsid w:val="00323B8A"/>
    <w:rsid w:val="003902F6"/>
    <w:rsid w:val="003B7CC8"/>
    <w:rsid w:val="003C0469"/>
    <w:rsid w:val="00401CFF"/>
    <w:rsid w:val="004205E8"/>
    <w:rsid w:val="00474031"/>
    <w:rsid w:val="004943FF"/>
    <w:rsid w:val="004C38F2"/>
    <w:rsid w:val="005108DF"/>
    <w:rsid w:val="00555F6B"/>
    <w:rsid w:val="005D2C47"/>
    <w:rsid w:val="00603329"/>
    <w:rsid w:val="0070366C"/>
    <w:rsid w:val="007D6FCE"/>
    <w:rsid w:val="00836DD6"/>
    <w:rsid w:val="00860916"/>
    <w:rsid w:val="0086433E"/>
    <w:rsid w:val="00894BF6"/>
    <w:rsid w:val="00912425"/>
    <w:rsid w:val="009C6438"/>
    <w:rsid w:val="009F7711"/>
    <w:rsid w:val="00A015E3"/>
    <w:rsid w:val="00A02B53"/>
    <w:rsid w:val="00A56C75"/>
    <w:rsid w:val="00C565BC"/>
    <w:rsid w:val="00CF3F5D"/>
    <w:rsid w:val="00CF545B"/>
    <w:rsid w:val="00D2154E"/>
    <w:rsid w:val="00DA07AB"/>
    <w:rsid w:val="00E03007"/>
    <w:rsid w:val="00E50F83"/>
    <w:rsid w:val="00EB7D3A"/>
    <w:rsid w:val="00EE5B1F"/>
    <w:rsid w:val="00F66667"/>
    <w:rsid w:val="00F7002F"/>
    <w:rsid w:val="00FC6BB0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C5F46"/>
  <w15:chartTrackingRefBased/>
  <w15:docId w15:val="{376FDA35-FF2E-4B44-9B9C-FF7B5E4A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55F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w.adclub.jp/news/business_news/carrisk_news/backnumber/16042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87890630216927529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大石田町シルバー</dc:creator>
  <cp:keywords/>
  <dc:description/>
  <cp:lastModifiedBy>SLVUSER</cp:lastModifiedBy>
  <cp:revision>6</cp:revision>
  <cp:lastPrinted>2020-12-23T02:14:00Z</cp:lastPrinted>
  <dcterms:created xsi:type="dcterms:W3CDTF">2020-12-23T01:34:00Z</dcterms:created>
  <dcterms:modified xsi:type="dcterms:W3CDTF">2021-01-08T07:28:00Z</dcterms:modified>
</cp:coreProperties>
</file>